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1FF2F0" w14:textId="77777777" w:rsidR="00813F72" w:rsidRPr="00D861A5" w:rsidRDefault="00000000">
      <w:pPr>
        <w:spacing w:after="320"/>
        <w:jc w:val="both"/>
      </w:pPr>
      <w:r>
        <w:rPr>
          <w:b/>
          <w:bCs/>
          <w:sz w:val="22"/>
          <w:szCs w:val="22"/>
        </w:rPr>
        <w:t xml:space="preserve">EN LO PRINCIPAL: </w:t>
      </w:r>
      <w:r w:rsidRPr="00D861A5">
        <w:rPr>
          <w:sz w:val="22"/>
          <w:szCs w:val="22"/>
        </w:rPr>
        <w:t xml:space="preserve">Solicita se declare la aplicación del Título III del decreto con fuerza de ley </w:t>
      </w:r>
      <w:proofErr w:type="spellStart"/>
      <w:r w:rsidRPr="00D861A5">
        <w:rPr>
          <w:sz w:val="22"/>
          <w:szCs w:val="22"/>
        </w:rPr>
        <w:t>N°</w:t>
      </w:r>
      <w:proofErr w:type="spellEnd"/>
      <w:r w:rsidRPr="00D861A5">
        <w:rPr>
          <w:sz w:val="22"/>
          <w:szCs w:val="22"/>
        </w:rPr>
        <w:t xml:space="preserve"> 1, de 1996, del Ministerio de Educación, y se disponga el pago de la asignación por tramo de desarrollo profesional a contar de julio de 2026.</w:t>
      </w:r>
      <w:r>
        <w:rPr>
          <w:b/>
          <w:bCs/>
          <w:sz w:val="22"/>
          <w:szCs w:val="22"/>
        </w:rPr>
        <w:t xml:space="preserve"> PRIMER OTROSÍ: </w:t>
      </w:r>
      <w:r w:rsidRPr="00D861A5">
        <w:rPr>
          <w:sz w:val="22"/>
          <w:szCs w:val="22"/>
        </w:rPr>
        <w:t>En subsidio, deduce recurso de reposición y solicita invalidación parcial.</w:t>
      </w:r>
      <w:r>
        <w:rPr>
          <w:b/>
          <w:bCs/>
          <w:sz w:val="22"/>
          <w:szCs w:val="22"/>
        </w:rPr>
        <w:t xml:space="preserve"> SEGUNDO OTROSÍ: </w:t>
      </w:r>
      <w:r w:rsidRPr="00D861A5">
        <w:rPr>
          <w:sz w:val="22"/>
          <w:szCs w:val="22"/>
        </w:rPr>
        <w:t>Acompaña documentos.</w:t>
      </w:r>
      <w:r>
        <w:rPr>
          <w:b/>
          <w:bCs/>
          <w:sz w:val="22"/>
          <w:szCs w:val="22"/>
        </w:rPr>
        <w:t xml:space="preserve"> TERCER OTROSÍ: </w:t>
      </w:r>
      <w:r w:rsidRPr="00D861A5">
        <w:rPr>
          <w:sz w:val="22"/>
          <w:szCs w:val="22"/>
        </w:rPr>
        <w:t>Solicita notificación por correo electrónico.</w:t>
      </w:r>
      <w:r>
        <w:rPr>
          <w:b/>
          <w:bCs/>
          <w:sz w:val="22"/>
          <w:szCs w:val="22"/>
        </w:rPr>
        <w:t xml:space="preserve"> CUARTO OTROSÍ: </w:t>
      </w:r>
      <w:r w:rsidRPr="00D861A5">
        <w:rPr>
          <w:sz w:val="22"/>
          <w:szCs w:val="22"/>
        </w:rPr>
        <w:t>Solicita remisión a la unidad competente.</w:t>
      </w:r>
    </w:p>
    <w:p w14:paraId="610F3F41" w14:textId="77777777" w:rsidR="00D861A5" w:rsidRDefault="00D861A5" w:rsidP="00D861A5">
      <w:pPr>
        <w:spacing w:after="40" w:line="276" w:lineRule="auto"/>
        <w:jc w:val="both"/>
      </w:pPr>
      <w:r>
        <w:t>SEÑOR</w:t>
      </w:r>
    </w:p>
    <w:p w14:paraId="20FA99D9" w14:textId="77777777" w:rsidR="00D861A5" w:rsidRDefault="00D861A5" w:rsidP="00D861A5">
      <w:pPr>
        <w:spacing w:after="40" w:line="276" w:lineRule="auto"/>
        <w:jc w:val="both"/>
      </w:pPr>
      <w:r>
        <w:rPr>
          <w:b/>
          <w:bCs/>
        </w:rPr>
        <w:t>DANIEL RODRÍGUEZ MORALES</w:t>
      </w:r>
    </w:p>
    <w:p w14:paraId="48ECEFA0" w14:textId="77777777" w:rsidR="00D861A5" w:rsidRDefault="00D861A5" w:rsidP="00D861A5">
      <w:pPr>
        <w:spacing w:after="40" w:line="276" w:lineRule="auto"/>
        <w:jc w:val="both"/>
      </w:pPr>
      <w:r>
        <w:rPr>
          <w:b/>
          <w:bCs/>
        </w:rPr>
        <w:t>SUBSECRETARIO DE EDUCACIÓN</w:t>
      </w:r>
    </w:p>
    <w:p w14:paraId="44B1A624" w14:textId="77777777" w:rsidR="00D861A5" w:rsidRDefault="00D861A5" w:rsidP="00D861A5">
      <w:pPr>
        <w:spacing w:after="40" w:line="276" w:lineRule="auto"/>
        <w:jc w:val="both"/>
      </w:pPr>
      <w:r>
        <w:rPr>
          <w:b/>
          <w:bCs/>
        </w:rPr>
        <w:t>MINISTERIO DE EDUCACIÓN</w:t>
      </w:r>
    </w:p>
    <w:p w14:paraId="6E3F84D3" w14:textId="77777777" w:rsidR="00D861A5" w:rsidRDefault="00D861A5" w:rsidP="00D861A5">
      <w:pPr>
        <w:spacing w:after="300" w:line="276" w:lineRule="auto"/>
        <w:jc w:val="both"/>
      </w:pPr>
      <w:r>
        <w:rPr>
          <w:u w:val="single"/>
        </w:rPr>
        <w:t>PRESENTE</w:t>
      </w:r>
    </w:p>
    <w:p w14:paraId="6BBA16C8" w14:textId="3101D0A3" w:rsidR="00813F72" w:rsidRDefault="00D861A5">
      <w:pPr>
        <w:spacing w:after="300"/>
        <w:jc w:val="both"/>
      </w:pPr>
      <w:r w:rsidRPr="00D861A5">
        <w:rPr>
          <w:highlight w:val="lightGray"/>
        </w:rPr>
        <w:t>(NOMBRE COMPLETO DEL DOCENTE)</w:t>
      </w:r>
      <w:r>
        <w:t xml:space="preserve">, cédula nacional de identidad </w:t>
      </w:r>
      <w:proofErr w:type="spellStart"/>
      <w:r>
        <w:t>N°</w:t>
      </w:r>
      <w:proofErr w:type="spellEnd"/>
      <w:r>
        <w:t xml:space="preserve"> </w:t>
      </w:r>
      <w:r w:rsidRPr="00D861A5">
        <w:rPr>
          <w:highlight w:val="lightGray"/>
        </w:rPr>
        <w:t>(RUT)</w:t>
      </w:r>
      <w:r>
        <w:t xml:space="preserve">, profesional de la educación, con domicilio en </w:t>
      </w:r>
      <w:r w:rsidRPr="00D861A5">
        <w:rPr>
          <w:highlight w:val="lightGray"/>
        </w:rPr>
        <w:t>(DOMICILIO)</w:t>
      </w:r>
      <w:r>
        <w:t xml:space="preserve">, comuna de </w:t>
      </w:r>
      <w:r w:rsidRPr="00D861A5">
        <w:rPr>
          <w:highlight w:val="lightGray"/>
        </w:rPr>
        <w:t>(COMUNA)</w:t>
      </w:r>
      <w:r>
        <w:t xml:space="preserve">, región de </w:t>
      </w:r>
      <w:r w:rsidRPr="00D861A5">
        <w:rPr>
          <w:highlight w:val="lightGray"/>
        </w:rPr>
        <w:t>(REGIÓN)</w:t>
      </w:r>
      <w:r>
        <w:t xml:space="preserve">, correo electrónico </w:t>
      </w:r>
      <w:r w:rsidRPr="00D861A5">
        <w:rPr>
          <w:highlight w:val="lightGray"/>
        </w:rPr>
        <w:t>(CORREO)</w:t>
      </w:r>
      <w:r>
        <w:t xml:space="preserve">, teléfono </w:t>
      </w:r>
      <w:r w:rsidRPr="00D861A5">
        <w:rPr>
          <w:highlight w:val="lightGray"/>
        </w:rPr>
        <w:t>(TELÉFONO)</w:t>
      </w:r>
      <w:r>
        <w:t xml:space="preserve">, quien se desempeña actualmente en el establecimiento educacional </w:t>
      </w:r>
      <w:r w:rsidRPr="00D861A5">
        <w:rPr>
          <w:highlight w:val="lightGray"/>
        </w:rPr>
        <w:t>(NOMBRE DEL ESTABLECIMIENTO)</w:t>
      </w:r>
      <w:r>
        <w:t xml:space="preserve">, rol base de datos </w:t>
      </w:r>
      <w:proofErr w:type="spellStart"/>
      <w:r>
        <w:t>N°</w:t>
      </w:r>
      <w:proofErr w:type="spellEnd"/>
      <w:r>
        <w:t xml:space="preserve"> </w:t>
      </w:r>
      <w:r w:rsidRPr="00D861A5">
        <w:rPr>
          <w:highlight w:val="lightGray"/>
        </w:rPr>
        <w:t>(RBD)</w:t>
      </w:r>
      <w:r>
        <w:t xml:space="preserve">, de dependencia particular subvencionada, cuyo sostenedor es </w:t>
      </w:r>
      <w:r w:rsidRPr="00D861A5">
        <w:rPr>
          <w:highlight w:val="lightGray"/>
        </w:rPr>
        <w:t>(NOMBRE O RAZÓN SOCIAL DEL SOSTENEDOR)</w:t>
      </w:r>
      <w:r>
        <w:t xml:space="preserve">, RUT </w:t>
      </w:r>
      <w:proofErr w:type="spellStart"/>
      <w:r>
        <w:t>N°</w:t>
      </w:r>
      <w:proofErr w:type="spellEnd"/>
      <w:r>
        <w:t xml:space="preserve"> </w:t>
      </w:r>
      <w:r w:rsidRPr="00D861A5">
        <w:rPr>
          <w:highlight w:val="lightGray"/>
        </w:rPr>
        <w:t>(RUT SOSTENEDOR)</w:t>
      </w:r>
      <w:r>
        <w:t>, a US. respetuosamente digo:</w:t>
      </w:r>
    </w:p>
    <w:p w14:paraId="5D08F476" w14:textId="77777777" w:rsidR="00813F72" w:rsidRDefault="00000000">
      <w:pPr>
        <w:spacing w:after="140"/>
      </w:pPr>
      <w:r>
        <w:rPr>
          <w:b/>
          <w:bCs/>
        </w:rPr>
        <w:t>I.  ANTECEDENTES DE HECHO</w:t>
      </w:r>
    </w:p>
    <w:p w14:paraId="3B972BCF" w14:textId="648F7005" w:rsidR="00813F72" w:rsidRDefault="00000000">
      <w:pPr>
        <w:spacing w:after="160"/>
        <w:jc w:val="both"/>
      </w:pPr>
      <w:r>
        <w:t xml:space="preserve">1) Soy profesional de la educación, titulado(a) de </w:t>
      </w:r>
      <w:r w:rsidR="00D861A5" w:rsidRPr="00D861A5">
        <w:rPr>
          <w:highlight w:val="lightGray"/>
        </w:rPr>
        <w:t>(</w:t>
      </w:r>
      <w:r w:rsidRPr="00D861A5">
        <w:rPr>
          <w:highlight w:val="lightGray"/>
        </w:rPr>
        <w:t>TÍTULO PROFESIONAL</w:t>
      </w:r>
      <w:r w:rsidR="00D861A5" w:rsidRPr="00D861A5">
        <w:rPr>
          <w:highlight w:val="lightGray"/>
        </w:rPr>
        <w:t>)</w:t>
      </w:r>
      <w:r>
        <w:t xml:space="preserve"> otorgado por </w:t>
      </w:r>
      <w:r w:rsidR="00D861A5" w:rsidRPr="00D861A5">
        <w:rPr>
          <w:highlight w:val="lightGray"/>
        </w:rPr>
        <w:t>(</w:t>
      </w:r>
      <w:r w:rsidRPr="00D861A5">
        <w:rPr>
          <w:highlight w:val="lightGray"/>
        </w:rPr>
        <w:t>INSTITUCIÓN</w:t>
      </w:r>
      <w:r w:rsidR="00D861A5" w:rsidRPr="00D861A5">
        <w:rPr>
          <w:highlight w:val="lightGray"/>
        </w:rPr>
        <w:t>)</w:t>
      </w:r>
      <w:r>
        <w:t xml:space="preserve">, con </w:t>
      </w:r>
      <w:r w:rsidR="00D861A5" w:rsidRPr="00D861A5">
        <w:rPr>
          <w:highlight w:val="lightGray"/>
        </w:rPr>
        <w:t>(</w:t>
      </w:r>
      <w:proofErr w:type="spellStart"/>
      <w:r w:rsidRPr="00D861A5">
        <w:rPr>
          <w:highlight w:val="lightGray"/>
        </w:rPr>
        <w:t>N°</w:t>
      </w:r>
      <w:proofErr w:type="spellEnd"/>
      <w:r w:rsidR="00D861A5" w:rsidRPr="00D861A5">
        <w:rPr>
          <w:highlight w:val="lightGray"/>
        </w:rPr>
        <w:t>)</w:t>
      </w:r>
      <w:r>
        <w:t xml:space="preserve"> años de experiencia profesional docente.</w:t>
      </w:r>
    </w:p>
    <w:p w14:paraId="31786EFB" w14:textId="4865E94D" w:rsidR="00813F72" w:rsidRDefault="00000000">
      <w:pPr>
        <w:spacing w:after="160"/>
        <w:jc w:val="both"/>
      </w:pPr>
      <w:r>
        <w:t xml:space="preserve">2) Entre </w:t>
      </w:r>
      <w:r w:rsidR="00D861A5" w:rsidRPr="00D861A5">
        <w:rPr>
          <w:highlight w:val="lightGray"/>
        </w:rPr>
        <w:t>(</w:t>
      </w:r>
      <w:r w:rsidRPr="00D861A5">
        <w:rPr>
          <w:highlight w:val="lightGray"/>
        </w:rPr>
        <w:t>MES Y AÑO DE INICIO</w:t>
      </w:r>
      <w:r w:rsidR="00D861A5" w:rsidRPr="00D861A5">
        <w:rPr>
          <w:highlight w:val="lightGray"/>
        </w:rPr>
        <w:t>)</w:t>
      </w:r>
      <w:r>
        <w:t xml:space="preserve"> y </w:t>
      </w:r>
      <w:r w:rsidR="00D861A5" w:rsidRPr="00D861A5">
        <w:rPr>
          <w:highlight w:val="lightGray"/>
        </w:rPr>
        <w:t>(</w:t>
      </w:r>
      <w:r w:rsidRPr="00D861A5">
        <w:rPr>
          <w:highlight w:val="lightGray"/>
        </w:rPr>
        <w:t>MES Y AÑO DE TÉRMINO</w:t>
      </w:r>
      <w:r w:rsidR="00D861A5" w:rsidRPr="00D861A5">
        <w:rPr>
          <w:highlight w:val="lightGray"/>
        </w:rPr>
        <w:t>)</w:t>
      </w:r>
      <w:r>
        <w:t xml:space="preserve"> me desempeñé en el establecimiento educacional </w:t>
      </w:r>
      <w:r w:rsidR="00D861A5" w:rsidRPr="00D861A5">
        <w:rPr>
          <w:highlight w:val="lightGray"/>
        </w:rPr>
        <w:t>(</w:t>
      </w:r>
      <w:r w:rsidRPr="00D861A5">
        <w:rPr>
          <w:highlight w:val="lightGray"/>
        </w:rPr>
        <w:t>NOMBRE DEL ESTABLECIMIENTO ANTERIOR</w:t>
      </w:r>
      <w:r w:rsidR="00D861A5" w:rsidRPr="00D861A5">
        <w:rPr>
          <w:highlight w:val="lightGray"/>
        </w:rPr>
        <w:t>)</w:t>
      </w:r>
      <w:r>
        <w:t xml:space="preserve">, rol base de datos </w:t>
      </w:r>
      <w:proofErr w:type="spellStart"/>
      <w:r>
        <w:t>N°</w:t>
      </w:r>
      <w:proofErr w:type="spellEnd"/>
      <w:r>
        <w:t xml:space="preserve"> </w:t>
      </w:r>
      <w:r w:rsidR="00D861A5" w:rsidRPr="00D861A5">
        <w:rPr>
          <w:highlight w:val="lightGray"/>
        </w:rPr>
        <w:t>(</w:t>
      </w:r>
      <w:r w:rsidRPr="00D861A5">
        <w:rPr>
          <w:highlight w:val="lightGray"/>
        </w:rPr>
        <w:t>RBD ANTERIOR</w:t>
      </w:r>
      <w:r w:rsidR="00D861A5" w:rsidRPr="00D861A5">
        <w:rPr>
          <w:highlight w:val="lightGray"/>
        </w:rPr>
        <w:t>)</w:t>
      </w:r>
      <w:r>
        <w:t xml:space="preserve">, de dependencia </w:t>
      </w:r>
      <w:r w:rsidR="00D861A5" w:rsidRPr="00D861A5">
        <w:rPr>
          <w:highlight w:val="lightGray"/>
        </w:rPr>
        <w:t>(</w:t>
      </w:r>
      <w:r w:rsidRPr="00D861A5">
        <w:rPr>
          <w:highlight w:val="lightGray"/>
        </w:rPr>
        <w:t>municipal, Servicio Local de Educación Pública o particular subvencionada</w:t>
      </w:r>
      <w:r w:rsidR="00D861A5" w:rsidRPr="00D861A5">
        <w:rPr>
          <w:highlight w:val="lightGray"/>
        </w:rPr>
        <w:t>)</w:t>
      </w:r>
      <w:r>
        <w:t>, el cual se encontraba incorporado al Sistema de Desarrollo Profesional Docente.</w:t>
      </w:r>
    </w:p>
    <w:p w14:paraId="7446514C" w14:textId="1365DE17" w:rsidR="00813F72" w:rsidRDefault="00000000">
      <w:pPr>
        <w:spacing w:after="160"/>
        <w:jc w:val="both"/>
      </w:pPr>
      <w:r>
        <w:t xml:space="preserve">3) En esa condición rendí los instrumentos de evaluación contemplados en el artículo 19 K del Estatuto Docente durante el proceso de evaluación docente del año </w:t>
      </w:r>
      <w:r w:rsidR="00D861A5" w:rsidRPr="00D861A5">
        <w:rPr>
          <w:highlight w:val="lightGray"/>
        </w:rPr>
        <w:t>(</w:t>
      </w:r>
      <w:r w:rsidRPr="00D861A5">
        <w:rPr>
          <w:highlight w:val="lightGray"/>
        </w:rPr>
        <w:t>AÑO</w:t>
      </w:r>
      <w:r w:rsidR="00D861A5" w:rsidRPr="00D861A5">
        <w:rPr>
          <w:highlight w:val="lightGray"/>
        </w:rPr>
        <w:t>)</w:t>
      </w:r>
      <w:r>
        <w:t xml:space="preserve">, y fui reconocido(a) en el tramo </w:t>
      </w:r>
      <w:r w:rsidR="00D861A5" w:rsidRPr="00D861A5">
        <w:rPr>
          <w:highlight w:val="lightGray"/>
        </w:rPr>
        <w:t>(</w:t>
      </w:r>
      <w:r w:rsidRPr="00D861A5">
        <w:rPr>
          <w:highlight w:val="lightGray"/>
        </w:rPr>
        <w:t>TRAMO ASIGNADO</w:t>
      </w:r>
      <w:r w:rsidR="00D861A5" w:rsidRPr="00D861A5">
        <w:rPr>
          <w:highlight w:val="lightGray"/>
        </w:rPr>
        <w:t>)</w:t>
      </w:r>
      <w:r>
        <w:t xml:space="preserve"> mediante la resolución exenta </w:t>
      </w:r>
      <w:proofErr w:type="spellStart"/>
      <w:r>
        <w:t>N°</w:t>
      </w:r>
      <w:proofErr w:type="spellEnd"/>
      <w:r>
        <w:t xml:space="preserve"> </w:t>
      </w:r>
      <w:r w:rsidR="00D861A5" w:rsidRPr="00D861A5">
        <w:rPr>
          <w:highlight w:val="lightGray"/>
        </w:rPr>
        <w:t>(</w:t>
      </w:r>
      <w:r w:rsidRPr="00D861A5">
        <w:rPr>
          <w:highlight w:val="lightGray"/>
        </w:rPr>
        <w:t>NÚMERO</w:t>
      </w:r>
      <w:r w:rsidR="00D861A5" w:rsidRPr="00D861A5">
        <w:rPr>
          <w:highlight w:val="lightGray"/>
        </w:rPr>
        <w:t>)</w:t>
      </w:r>
      <w:r>
        <w:t xml:space="preserve">, de </w:t>
      </w:r>
      <w:r w:rsidR="00D861A5" w:rsidRPr="00D861A5">
        <w:rPr>
          <w:highlight w:val="lightGray"/>
        </w:rPr>
        <w:t>(</w:t>
      </w:r>
      <w:r w:rsidRPr="00D861A5">
        <w:rPr>
          <w:highlight w:val="lightGray"/>
        </w:rPr>
        <w:t>AÑO</w:t>
      </w:r>
      <w:r w:rsidR="00D861A5" w:rsidRPr="00D861A5">
        <w:rPr>
          <w:highlight w:val="lightGray"/>
        </w:rPr>
        <w:t>)</w:t>
      </w:r>
      <w:r>
        <w:t xml:space="preserve">, de la Subsecretaría de Educación, dictada conforme al artículo 19 Q del mismo cuerpo legal, la que surtió sus efectos legales a contar del mes de julio de </w:t>
      </w:r>
      <w:r w:rsidR="00D861A5" w:rsidRPr="00D861A5">
        <w:rPr>
          <w:highlight w:val="lightGray"/>
        </w:rPr>
        <w:t>(</w:t>
      </w:r>
      <w:r w:rsidRPr="00D861A5">
        <w:rPr>
          <w:highlight w:val="lightGray"/>
        </w:rPr>
        <w:t>AÑO</w:t>
      </w:r>
      <w:r w:rsidR="00D861A5" w:rsidRPr="00D861A5">
        <w:rPr>
          <w:highlight w:val="lightGray"/>
        </w:rPr>
        <w:t>)</w:t>
      </w:r>
      <w:r>
        <w:t>.</w:t>
      </w:r>
      <w:r w:rsidR="00D861A5">
        <w:t xml:space="preserve"> </w:t>
      </w:r>
      <w:r w:rsidR="00D861A5" w:rsidRPr="00D861A5">
        <w:rPr>
          <w:highlight w:val="yellow"/>
        </w:rPr>
        <w:t>(datos aparecen en el certificado que se obtiene del portaldocente.cl)</w:t>
      </w:r>
    </w:p>
    <w:p w14:paraId="48A9C0B4" w14:textId="49ADCA06" w:rsidR="00813F72" w:rsidRDefault="00000000">
      <w:pPr>
        <w:spacing w:after="160"/>
        <w:jc w:val="both"/>
      </w:pPr>
      <w:r>
        <w:t xml:space="preserve">4) A contar de </w:t>
      </w:r>
      <w:r w:rsidR="00D861A5" w:rsidRPr="00D861A5">
        <w:rPr>
          <w:highlight w:val="lightGray"/>
        </w:rPr>
        <w:t>(</w:t>
      </w:r>
      <w:r w:rsidRPr="00D861A5">
        <w:rPr>
          <w:highlight w:val="lightGray"/>
        </w:rPr>
        <w:t>MES Y AÑO</w:t>
      </w:r>
      <w:r w:rsidR="00D861A5" w:rsidRPr="00D861A5">
        <w:rPr>
          <w:highlight w:val="lightGray"/>
        </w:rPr>
        <w:t>)</w:t>
      </w:r>
      <w:r>
        <w:t xml:space="preserve"> presto servicios en el establecimiento individualizado en el encabezado, cuyo sostenedor no postuló a los cupos de la etapa voluntaria del Párrafo 3° de las disposiciones transitorias de la Ley </w:t>
      </w:r>
      <w:proofErr w:type="spellStart"/>
      <w:r>
        <w:t>N°</w:t>
      </w:r>
      <w:proofErr w:type="spellEnd"/>
      <w:r>
        <w:t xml:space="preserve"> 20.903.</w:t>
      </w:r>
    </w:p>
    <w:p w14:paraId="3352890A" w14:textId="77777777" w:rsidR="00813F72" w:rsidRDefault="00000000">
      <w:pPr>
        <w:spacing w:after="160"/>
        <w:jc w:val="both"/>
      </w:pPr>
      <w:r>
        <w:t xml:space="preserve">5) Con motivo de ese cambio de empleador dejé de percibir la asignación por tramo de desarrollo profesional del artículo 49 del Estatuto Docente y el incremento de la bonificación de reconocimiento profesional, y pasé a percibir nuevamente la bonificación proporcional de las leyes </w:t>
      </w:r>
      <w:proofErr w:type="spellStart"/>
      <w:r>
        <w:t>N°</w:t>
      </w:r>
      <w:proofErr w:type="spellEnd"/>
      <w:r>
        <w:t xml:space="preserve"> 19.410 y </w:t>
      </w:r>
      <w:proofErr w:type="spellStart"/>
      <w:r>
        <w:t>N°</w:t>
      </w:r>
      <w:proofErr w:type="spellEnd"/>
      <w:r>
        <w:t xml:space="preserve"> 19.933. No he perdido ni renunciado a mi tramo, el que se encuentra vigente y consultable en el portal institucional.</w:t>
      </w:r>
    </w:p>
    <w:p w14:paraId="006021B3" w14:textId="77777777" w:rsidR="00813F72" w:rsidRDefault="00000000">
      <w:pPr>
        <w:spacing w:after="300"/>
        <w:jc w:val="both"/>
      </w:pPr>
      <w:r>
        <w:t xml:space="preserve">6) En julio de 2026, en aplicación del inciso segundo del artículo 44 de la Ley </w:t>
      </w:r>
      <w:proofErr w:type="spellStart"/>
      <w:r>
        <w:t>N°</w:t>
      </w:r>
      <w:proofErr w:type="spellEnd"/>
      <w:r>
        <w:t xml:space="preserve"> 21.796, esa Subsecretaría incorporó al Sistema a los docentes de establecimientos no ingresados que rindieron los instrumentos de evaluación en el proceso 2025 y fueron reconocidos en la </w:t>
      </w:r>
      <w:r>
        <w:lastRenderedPageBreak/>
        <w:t xml:space="preserve">resolución exenta </w:t>
      </w:r>
      <w:proofErr w:type="spellStart"/>
      <w:r>
        <w:t>N°</w:t>
      </w:r>
      <w:proofErr w:type="spellEnd"/>
      <w:r>
        <w:t xml:space="preserve"> 3.907, de 2026, publicada en el Diario Oficial el 7 de julio de 2026. No se me consideró en dicho proceso, pese a que ya contaba con tramo asignado con anterioridad.</w:t>
      </w:r>
    </w:p>
    <w:p w14:paraId="02F97412" w14:textId="77777777" w:rsidR="00813F72" w:rsidRDefault="00000000">
      <w:pPr>
        <w:spacing w:after="140"/>
      </w:pPr>
      <w:r>
        <w:rPr>
          <w:b/>
          <w:bCs/>
        </w:rPr>
        <w:t>II.  FUNDAMENTOS DE DERECHO</w:t>
      </w:r>
    </w:p>
    <w:p w14:paraId="36E6982E" w14:textId="77777777" w:rsidR="00813F72" w:rsidRDefault="00000000">
      <w:pPr>
        <w:spacing w:after="160"/>
        <w:jc w:val="both"/>
      </w:pPr>
      <w:r>
        <w:t xml:space="preserve">1) El inciso primero del artículo 44 de la Ley </w:t>
      </w:r>
      <w:proofErr w:type="spellStart"/>
      <w:r>
        <w:t>N°</w:t>
      </w:r>
      <w:proofErr w:type="spellEnd"/>
      <w:r>
        <w:t xml:space="preserve"> 21.796, de Presupuestos del Sector Público para el año 2026, dispone:</w:t>
      </w:r>
    </w:p>
    <w:p w14:paraId="4768E30F" w14:textId="77777777" w:rsidR="00813F72" w:rsidRDefault="00000000" w:rsidP="00D861A5">
      <w:pPr>
        <w:spacing w:before="100" w:after="160"/>
        <w:ind w:left="400"/>
        <w:jc w:val="both"/>
      </w:pPr>
      <w:r>
        <w:rPr>
          <w:i/>
          <w:iCs/>
          <w:color w:val="333333"/>
          <w:sz w:val="22"/>
          <w:szCs w:val="22"/>
        </w:rPr>
        <w:t xml:space="preserve">Los profesionales de la educación dependientes de sostenedores o administradores regidos por el Párrafo Tercero de las disposiciones transitorias de la ley </w:t>
      </w:r>
      <w:proofErr w:type="spellStart"/>
      <w:r>
        <w:rPr>
          <w:i/>
          <w:iCs/>
          <w:color w:val="333333"/>
          <w:sz w:val="22"/>
          <w:szCs w:val="22"/>
        </w:rPr>
        <w:t>N°</w:t>
      </w:r>
      <w:proofErr w:type="spellEnd"/>
      <w:r>
        <w:rPr>
          <w:i/>
          <w:iCs/>
          <w:color w:val="333333"/>
          <w:sz w:val="22"/>
          <w:szCs w:val="22"/>
        </w:rPr>
        <w:t xml:space="preserve"> 20.903 que no hayan pasado a regirse por el Título III del decreto con fuerza de ley </w:t>
      </w:r>
      <w:proofErr w:type="spellStart"/>
      <w:r>
        <w:rPr>
          <w:i/>
          <w:iCs/>
          <w:color w:val="333333"/>
          <w:sz w:val="22"/>
          <w:szCs w:val="22"/>
        </w:rPr>
        <w:t>N°</w:t>
      </w:r>
      <w:proofErr w:type="spellEnd"/>
      <w:r>
        <w:rPr>
          <w:i/>
          <w:iCs/>
          <w:color w:val="333333"/>
          <w:sz w:val="22"/>
          <w:szCs w:val="22"/>
        </w:rPr>
        <w:t xml:space="preserve"> 1, de 1996, del Ministerio de Educación, a la fecha de publicación de la presente ley, lo harán en forma obligatoria a contar de julio de 2027, en lugar del momento dispuesto por el artículo trigésimo transitorio de la ley </w:t>
      </w:r>
      <w:proofErr w:type="spellStart"/>
      <w:r>
        <w:rPr>
          <w:i/>
          <w:iCs/>
          <w:color w:val="333333"/>
          <w:sz w:val="22"/>
          <w:szCs w:val="22"/>
        </w:rPr>
        <w:t>N°</w:t>
      </w:r>
      <w:proofErr w:type="spellEnd"/>
      <w:r>
        <w:rPr>
          <w:i/>
          <w:iCs/>
          <w:color w:val="333333"/>
          <w:sz w:val="22"/>
          <w:szCs w:val="22"/>
        </w:rPr>
        <w:t xml:space="preserve"> 20.903.</w:t>
      </w:r>
    </w:p>
    <w:p w14:paraId="1DDB7F82" w14:textId="77777777" w:rsidR="00813F72" w:rsidRDefault="00000000">
      <w:pPr>
        <w:spacing w:after="160"/>
        <w:jc w:val="both"/>
      </w:pPr>
      <w:r>
        <w:t>2) La norma delimita a sus destinatarios mediante una condición negativa referida a un hecho pasado, esto es, no haber pasado a regirse por el Título III del Estatuto Docente al 12 de diciembre de 2025. El legislador no exigió encontrarse actualmente rigiéndose por dicho Título ni estar percibiendo sus asignaciones, sino que atendió a la verificación histórica del hecho.</w:t>
      </w:r>
    </w:p>
    <w:p w14:paraId="08B75587" w14:textId="77777777" w:rsidR="00813F72" w:rsidRDefault="00000000">
      <w:pPr>
        <w:spacing w:after="160"/>
        <w:jc w:val="both"/>
      </w:pPr>
      <w:r>
        <w:t xml:space="preserve">3) En mi caso el hecho se verificó. Fui evaluado(a) conforme al artículo 19 K y reconocido(a) en un tramo mediante resolución dictada al amparo del artículo 19 Q, mientras me desempeñaba en un establecimiento incorporado al Sistema. En consecuencia, pasé a regirse por el Título III con anterioridad a la fecha de publicación de la Ley </w:t>
      </w:r>
      <w:proofErr w:type="spellStart"/>
      <w:r>
        <w:t>N°</w:t>
      </w:r>
      <w:proofErr w:type="spellEnd"/>
      <w:r>
        <w:t xml:space="preserve"> 21.796 y no integro el universo de profesionales cuya incorporación se posterga a julio de 2027.</w:t>
      </w:r>
    </w:p>
    <w:p w14:paraId="7C58D177" w14:textId="77777777" w:rsidR="00813F72" w:rsidRDefault="00000000">
      <w:pPr>
        <w:spacing w:after="160"/>
        <w:jc w:val="both"/>
      </w:pPr>
      <w:r>
        <w:t>4) Por la misma razón, la excepción del inciso segundo del artículo 44, referida a quienes rindieron los instrumentos de evaluación en los procesos 2025 o 2026, no me resulta exigible. Dicho inciso exceptúa de lo dispuesto en el inciso anterior, de modo que sólo opera respecto de quienes están comprendidos en él. Su exigencia de evaluación reciente se explica porque está dirigida a quienes carecen de tramo asignado y requieren uno para acceder a la remuneración del artículo 49, situación que no es la mía.</w:t>
      </w:r>
    </w:p>
    <w:p w14:paraId="7668AF9F" w14:textId="77777777" w:rsidR="00813F72" w:rsidRDefault="00000000">
      <w:pPr>
        <w:spacing w:after="160"/>
        <w:jc w:val="both"/>
      </w:pPr>
      <w:r>
        <w:t xml:space="preserve">5) El reconocimiento del tramo es un atributo personal, contenido en un acto administrativo terminal, favorable y firme, referido al profesional de la educación y no al establecimiento. Ni la Ley </w:t>
      </w:r>
      <w:proofErr w:type="spellStart"/>
      <w:r>
        <w:t>N°</w:t>
      </w:r>
      <w:proofErr w:type="spellEnd"/>
      <w:r>
        <w:t xml:space="preserve"> 20.903 ni el Estatuto Docente contemplan causal alguna de pérdida del tramo por cambio de empleador. La única hipótesis legal de cesación del derecho a percibir la asignación por tramo es la del artículo 19 P, que no concurre en la especie.</w:t>
      </w:r>
    </w:p>
    <w:p w14:paraId="29266E75" w14:textId="77777777" w:rsidR="00813F72" w:rsidRDefault="00000000">
      <w:pPr>
        <w:spacing w:after="160"/>
        <w:jc w:val="both"/>
      </w:pPr>
      <w:r>
        <w:t xml:space="preserve">6) El Centro de Perfeccionamiento, Experimentación e Investigaciones Pedagógicas ha precisado que el efecto </w:t>
      </w:r>
      <w:proofErr w:type="spellStart"/>
      <w:r>
        <w:t>remuneracional</w:t>
      </w:r>
      <w:proofErr w:type="spellEnd"/>
      <w:r>
        <w:t xml:space="preserve"> del ingreso a Carrera Docente no opera a nivel de establecimiento educacional, sino respecto de cada docente individualmente considerado. Ese criterio es coherente con el Ordinario </w:t>
      </w:r>
      <w:proofErr w:type="spellStart"/>
      <w:r>
        <w:t>N°</w:t>
      </w:r>
      <w:proofErr w:type="spellEnd"/>
      <w:r>
        <w:t xml:space="preserve"> 010/201, de 24 de abril de 2026, del mismo Centro, y con el Dictamen ORD. </w:t>
      </w:r>
      <w:proofErr w:type="spellStart"/>
      <w:r>
        <w:t>N°</w:t>
      </w:r>
      <w:proofErr w:type="spellEnd"/>
      <w:r>
        <w:t xml:space="preserve"> 2093/36, de 23 de agosto de 2021, de la Dirección del Trabajo, que configura el ingreso al Sistema como un cambio en la estructura </w:t>
      </w:r>
      <w:proofErr w:type="spellStart"/>
      <w:r>
        <w:t>remuneracional</w:t>
      </w:r>
      <w:proofErr w:type="spellEnd"/>
      <w:r>
        <w:t xml:space="preserve"> del profesional individual, que opera por el solo ministerio de la ley.</w:t>
      </w:r>
    </w:p>
    <w:p w14:paraId="4268568B" w14:textId="77777777" w:rsidR="00813F72" w:rsidRDefault="00000000">
      <w:pPr>
        <w:spacing w:after="160"/>
        <w:jc w:val="both"/>
      </w:pPr>
      <w:r>
        <w:t xml:space="preserve">7) La práctica administrativa conforme a la cual el docente que se traslada a un establecimiento no incorporado no percibe las asignaciones hasta que dicho establecimiento ingrese, previo proceso de postulación y selección, tuvo por presupuesto la vigencia de la etapa voluntaria. Dicha etapa concluyó el año 2025 por mandato del artículo vigésimo tercero transitorio de la Ley </w:t>
      </w:r>
      <w:proofErr w:type="spellStart"/>
      <w:r>
        <w:t>N°</w:t>
      </w:r>
      <w:proofErr w:type="spellEnd"/>
      <w:r>
        <w:t xml:space="preserve"> 20.903, de modo que hoy no existe </w:t>
      </w:r>
      <w:r>
        <w:lastRenderedPageBreak/>
        <w:t>postulación posible ni cupos que adjudicar. Extinguido el presupuesto, no corresponde mantener el efecto.</w:t>
      </w:r>
    </w:p>
    <w:p w14:paraId="37CCFCBF" w14:textId="77777777" w:rsidR="00813F72" w:rsidRDefault="00000000">
      <w:pPr>
        <w:spacing w:after="160"/>
        <w:jc w:val="both"/>
      </w:pPr>
      <w:r>
        <w:t>8) A mayor abundamiento, el propio Centro, al informar el proceso de voluntariedad de no ingreso del año 2026, excluyó del derecho de opción a quienes hubieren pertenecido previamente al Sistema en otro establecimiento, entre los docentes sujetos de ingresar en julio de 2026. Dicha formulación presupone que esa categoría se encuentra comprendida en el ingreso de julio de 2026.</w:t>
      </w:r>
    </w:p>
    <w:p w14:paraId="4E08F497" w14:textId="77777777" w:rsidR="00813F72" w:rsidRDefault="00000000">
      <w:pPr>
        <w:spacing w:after="160"/>
        <w:jc w:val="both"/>
      </w:pPr>
      <w:r>
        <w:t xml:space="preserve">9) Determinada la aplicación del Título III, corresponde percibir las asignaciones del artículo 84 del Estatuto Docente, esto es, la asignación por tramo del artículo 49, la asignación por docencia en establecimientos de alta concentración de alumnos prioritarios del artículo 50 si concurren los requisitos, y la bonificación de reconocimiento profesional del artículo 54 en su valor incrementado, todo ello con la protección </w:t>
      </w:r>
      <w:proofErr w:type="spellStart"/>
      <w:r>
        <w:t>remuneracional</w:t>
      </w:r>
      <w:proofErr w:type="spellEnd"/>
      <w:r>
        <w:t xml:space="preserve"> del artículo trigésimo tercero transitorio de la Ley </w:t>
      </w:r>
      <w:proofErr w:type="spellStart"/>
      <w:r>
        <w:t>N°</w:t>
      </w:r>
      <w:proofErr w:type="spellEnd"/>
      <w:r>
        <w:t xml:space="preserve"> 20.903.</w:t>
      </w:r>
    </w:p>
    <w:p w14:paraId="489C3074" w14:textId="77777777" w:rsidR="00813F72" w:rsidRDefault="00000000">
      <w:pPr>
        <w:spacing w:after="300"/>
        <w:jc w:val="both"/>
      </w:pPr>
      <w:r>
        <w:t xml:space="preserve">10) Fundo además esta presentación en el derecho de petición del artículo 19 número 14 de la Constitución Política de la República, y en los artículos 8, 10, 17, 24, 27, 30 y 41 de la Ley </w:t>
      </w:r>
      <w:proofErr w:type="spellStart"/>
      <w:r>
        <w:t>N°</w:t>
      </w:r>
      <w:proofErr w:type="spellEnd"/>
      <w:r>
        <w:t xml:space="preserve"> 19.880, sobre bases de los procedimientos administrativos.</w:t>
      </w:r>
    </w:p>
    <w:p w14:paraId="2AFBA5B0" w14:textId="77777777" w:rsidR="00813F72" w:rsidRDefault="00000000">
      <w:pPr>
        <w:spacing w:after="140"/>
      </w:pPr>
      <w:r>
        <w:rPr>
          <w:b/>
          <w:bCs/>
        </w:rPr>
        <w:t>III.  PETICIÓN CONCRETA</w:t>
      </w:r>
    </w:p>
    <w:p w14:paraId="131018B9" w14:textId="77777777" w:rsidR="00813F72" w:rsidRDefault="00000000">
      <w:pPr>
        <w:spacing w:after="160"/>
        <w:jc w:val="both"/>
      </w:pPr>
      <w:r w:rsidRPr="00D861A5">
        <w:rPr>
          <w:b/>
          <w:bCs/>
        </w:rPr>
        <w:t>POR TANTO,</w:t>
      </w:r>
      <w:r>
        <w:t xml:space="preserve"> en mérito de lo expuesto y de lo dispuesto en las normas citadas,</w:t>
      </w:r>
    </w:p>
    <w:p w14:paraId="6B912521" w14:textId="77777777" w:rsidR="00813F72" w:rsidRDefault="00000000">
      <w:pPr>
        <w:spacing w:after="140"/>
        <w:jc w:val="both"/>
      </w:pPr>
      <w:r w:rsidRPr="00D861A5">
        <w:rPr>
          <w:b/>
          <w:bCs/>
        </w:rPr>
        <w:t>RUEGO A US.:</w:t>
      </w:r>
      <w:r>
        <w:t xml:space="preserve"> tener por presentada esta solicitud, acogerla a tramitación y, en definitiva, disponer:</w:t>
      </w:r>
    </w:p>
    <w:p w14:paraId="3A4A5E79" w14:textId="77777777" w:rsidR="00813F72" w:rsidRDefault="00000000">
      <w:pPr>
        <w:spacing w:after="160"/>
        <w:jc w:val="both"/>
      </w:pPr>
      <w:r>
        <w:t xml:space="preserve">a) Que se declare que el (la) compareciente pasó a regirse por el Título III del decreto con fuerza de ley </w:t>
      </w:r>
      <w:proofErr w:type="spellStart"/>
      <w:r>
        <w:t>N°</w:t>
      </w:r>
      <w:proofErr w:type="spellEnd"/>
      <w:r>
        <w:t xml:space="preserve"> 1, de 1996, del Ministerio de Educación, con anterioridad al 12 de diciembre de 2025, y que, por tanto, no le resulta aplicable la postergación del inciso primero del artículo 44 de la Ley </w:t>
      </w:r>
      <w:proofErr w:type="spellStart"/>
      <w:r>
        <w:t>N°</w:t>
      </w:r>
      <w:proofErr w:type="spellEnd"/>
      <w:r>
        <w:t xml:space="preserve"> 21.796.</w:t>
      </w:r>
    </w:p>
    <w:p w14:paraId="5217089F" w14:textId="77777777" w:rsidR="00813F72" w:rsidRDefault="00000000">
      <w:pPr>
        <w:spacing w:after="160"/>
        <w:jc w:val="both"/>
      </w:pPr>
      <w:r>
        <w:t xml:space="preserve">b) Que se instruya la incorporación del (de la) compareciente al proceso de aplicación de la estructura </w:t>
      </w:r>
      <w:proofErr w:type="spellStart"/>
      <w:r>
        <w:t>remuneracional</w:t>
      </w:r>
      <w:proofErr w:type="spellEnd"/>
      <w:r>
        <w:t xml:space="preserve"> del Sistema de Desarrollo Profesional Docente a contar de julio de 2026, con el tramo que le fue asignado y los bienios que le sean reconocidos.</w:t>
      </w:r>
    </w:p>
    <w:p w14:paraId="58B28C3C" w14:textId="77777777" w:rsidR="00813F72" w:rsidRDefault="00000000">
      <w:pPr>
        <w:spacing w:after="160"/>
        <w:jc w:val="both"/>
      </w:pPr>
      <w:r>
        <w:t>c) Que se disponga la transferencia al sostenedor de los recursos correspondientes y se le instruya el pago de la asignación por tramo del artículo 49, del incremento de la bonificación de reconocimiento profesional del artículo 54 y, si procediere, de la asignación del artículo 50, todos del Estatuto Docente, a contar de julio de 2026, con las diferencias devengadas y sus reajustes.</w:t>
      </w:r>
    </w:p>
    <w:p w14:paraId="54BAB6C8" w14:textId="77777777" w:rsidR="00813F72" w:rsidRDefault="00000000">
      <w:pPr>
        <w:spacing w:after="320"/>
        <w:jc w:val="both"/>
      </w:pPr>
      <w:r>
        <w:t>d) En subsidio de lo anterior, que se remita la presente solicitud a la División Jurídica de la Subsecretaría de Educación para su pronunciamiento formal sobre la situación de los profesionales de la educación evaluados con anterioridad al año 2025 que se desempeñan en establecimientos no ingresados al Sistema.</w:t>
      </w:r>
    </w:p>
    <w:p w14:paraId="1A030075" w14:textId="77777777" w:rsidR="00813F72" w:rsidRDefault="00000000">
      <w:pPr>
        <w:spacing w:after="100"/>
      </w:pPr>
      <w:r>
        <w:rPr>
          <w:b/>
          <w:bCs/>
        </w:rPr>
        <w:t>PRIMER OTROSÍ:</w:t>
      </w:r>
    </w:p>
    <w:p w14:paraId="00354E44" w14:textId="77777777" w:rsidR="00813F72" w:rsidRDefault="00000000">
      <w:pPr>
        <w:spacing w:after="160"/>
        <w:jc w:val="both"/>
      </w:pPr>
      <w:r>
        <w:t xml:space="preserve">En subsidio de lo principal, y para el evento de estimarse que la vía procedente es la impugnación del acto administrativo, vengo en deducir recurso de reposición en contra de la resolución exenta </w:t>
      </w:r>
      <w:proofErr w:type="spellStart"/>
      <w:r>
        <w:t>N°</w:t>
      </w:r>
      <w:proofErr w:type="spellEnd"/>
      <w:r>
        <w:t xml:space="preserve"> 3.907, de 2026, de la Subsecretaría de Educación, publicada en el Diario Oficial el 7 de julio de 2026, en cuanto omite incluir al (a la) compareciente entre los profesionales de la educación a quienes se aplica la estructura </w:t>
      </w:r>
      <w:proofErr w:type="spellStart"/>
      <w:r>
        <w:t>remuneracional</w:t>
      </w:r>
      <w:proofErr w:type="spellEnd"/>
      <w:r>
        <w:t xml:space="preserve"> del </w:t>
      </w:r>
      <w:r>
        <w:lastRenderedPageBreak/>
        <w:t>Sistema a contar de julio de 2026, fundado en los mismos antecedentes de hecho y de derecho expuestos en lo principal.</w:t>
      </w:r>
    </w:p>
    <w:p w14:paraId="18083E4D" w14:textId="77777777" w:rsidR="00813F72" w:rsidRDefault="00000000">
      <w:pPr>
        <w:spacing w:after="160"/>
        <w:jc w:val="both"/>
      </w:pPr>
      <w:r>
        <w:t xml:space="preserve">Hago presente que no he sido notificado(a) individualmente del acto en la parte que me afecta, por no figurar en su nómina, de modo que el plazo del artículo 59 de la Ley </w:t>
      </w:r>
      <w:proofErr w:type="spellStart"/>
      <w:r>
        <w:t>N°</w:t>
      </w:r>
      <w:proofErr w:type="spellEnd"/>
      <w:r>
        <w:t xml:space="preserve"> 19.880 no ha comenzado a correr a mi respecto, conforme a los artículos 45 y 46 del mismo cuerpo legal.</w:t>
      </w:r>
    </w:p>
    <w:p w14:paraId="0F4AE146" w14:textId="77777777" w:rsidR="00813F72" w:rsidRDefault="00000000">
      <w:pPr>
        <w:spacing w:after="160"/>
        <w:jc w:val="both"/>
      </w:pPr>
      <w:r>
        <w:t xml:space="preserve">En subsidio de la reposición, solicito la invalidación parcial del referido acto administrativo en la parte que omite, conforme al artículo 53 de la Ley </w:t>
      </w:r>
      <w:proofErr w:type="spellStart"/>
      <w:r>
        <w:t>N°</w:t>
      </w:r>
      <w:proofErr w:type="spellEnd"/>
      <w:r>
        <w:t xml:space="preserve"> 19.880, dentro del plazo de dos años que dicha norma contempla.</w:t>
      </w:r>
    </w:p>
    <w:p w14:paraId="46B0FF58" w14:textId="77777777" w:rsidR="00813F72" w:rsidRDefault="00000000">
      <w:pPr>
        <w:spacing w:after="300"/>
        <w:jc w:val="both"/>
      </w:pPr>
      <w:r w:rsidRPr="00B37DC0">
        <w:rPr>
          <w:b/>
          <w:bCs/>
        </w:rPr>
        <w:t>RUEGO A US.:</w:t>
      </w:r>
      <w:r>
        <w:t xml:space="preserve"> tener por deducidos los recursos, acogerlos y enmendar el acto en el sentido indicado.</w:t>
      </w:r>
    </w:p>
    <w:p w14:paraId="0F40B8DB" w14:textId="77777777" w:rsidR="00813F72" w:rsidRDefault="00000000">
      <w:pPr>
        <w:spacing w:after="100"/>
      </w:pPr>
      <w:r>
        <w:rPr>
          <w:b/>
          <w:bCs/>
        </w:rPr>
        <w:t>SEGUNDO OTROSÍ:</w:t>
      </w:r>
    </w:p>
    <w:p w14:paraId="4100661A" w14:textId="77777777" w:rsidR="00813F72" w:rsidRDefault="00000000">
      <w:pPr>
        <w:spacing w:after="120"/>
        <w:jc w:val="both"/>
      </w:pPr>
      <w:r>
        <w:t>Acompaño los siguientes documentos, con citación:</w:t>
      </w:r>
    </w:p>
    <w:p w14:paraId="4759C44B" w14:textId="77777777" w:rsidR="00813F72" w:rsidRDefault="00000000">
      <w:pPr>
        <w:spacing w:after="160"/>
        <w:jc w:val="both"/>
      </w:pPr>
      <w:r>
        <w:t>1) Copia de cédula nacional de identidad.</w:t>
      </w:r>
    </w:p>
    <w:p w14:paraId="59CC4AB6" w14:textId="77777777" w:rsidR="00813F72" w:rsidRDefault="00000000">
      <w:pPr>
        <w:spacing w:after="160"/>
        <w:jc w:val="both"/>
      </w:pPr>
      <w:r>
        <w:t>2) Certificado de tramo de desarrollo profesional docente, emitido por el portal institucional.</w:t>
      </w:r>
    </w:p>
    <w:p w14:paraId="0D5AFD50" w14:textId="5A43E768" w:rsidR="00813F72" w:rsidRDefault="00000000">
      <w:pPr>
        <w:spacing w:after="160"/>
        <w:jc w:val="both"/>
      </w:pPr>
      <w:r>
        <w:t xml:space="preserve">3) Copia o individualización de la resolución exenta de asignación de tramo del año </w:t>
      </w:r>
      <w:r w:rsidR="00D861A5" w:rsidRPr="00B37DC0">
        <w:rPr>
          <w:highlight w:val="lightGray"/>
        </w:rPr>
        <w:t>(</w:t>
      </w:r>
      <w:r w:rsidRPr="00B37DC0">
        <w:rPr>
          <w:highlight w:val="lightGray"/>
        </w:rPr>
        <w:t>AÑO</w:t>
      </w:r>
      <w:r w:rsidR="00D861A5" w:rsidRPr="00B37DC0">
        <w:rPr>
          <w:highlight w:val="lightGray"/>
        </w:rPr>
        <w:t>)</w:t>
      </w:r>
      <w:r w:rsidRPr="00B37DC0">
        <w:rPr>
          <w:highlight w:val="lightGray"/>
        </w:rPr>
        <w:t>.</w:t>
      </w:r>
    </w:p>
    <w:p w14:paraId="76B4ADB1" w14:textId="77777777" w:rsidR="00813F72" w:rsidRDefault="00000000">
      <w:pPr>
        <w:spacing w:after="160"/>
        <w:jc w:val="both"/>
      </w:pPr>
      <w:r>
        <w:t>4) Certificado de años de experiencia profesional docente emitido por el sostenedor actual, conforme al artículo 19 I del Estatuto Docente.</w:t>
      </w:r>
    </w:p>
    <w:p w14:paraId="0C785205" w14:textId="77777777" w:rsidR="00813F72" w:rsidRDefault="00000000">
      <w:pPr>
        <w:spacing w:after="160"/>
        <w:jc w:val="both"/>
      </w:pPr>
      <w:r>
        <w:t>5) Certificado de servicios emitido por el sostenedor anterior.</w:t>
      </w:r>
    </w:p>
    <w:p w14:paraId="7EEF40E3" w14:textId="51749336" w:rsidR="00813F72" w:rsidRDefault="00000000">
      <w:pPr>
        <w:spacing w:after="160"/>
        <w:jc w:val="both"/>
      </w:pPr>
      <w:r>
        <w:t>6) Copia del contrato de trabajo vigente.</w:t>
      </w:r>
    </w:p>
    <w:p w14:paraId="3B9931B6" w14:textId="62022601" w:rsidR="00813F72" w:rsidRDefault="00000000">
      <w:pPr>
        <w:spacing w:after="160"/>
        <w:jc w:val="both"/>
      </w:pPr>
      <w:r>
        <w:t xml:space="preserve">7) Liquidaciones de remuneraciones de los meses de </w:t>
      </w:r>
      <w:r w:rsidR="00B37DC0" w:rsidRPr="00B37DC0">
        <w:rPr>
          <w:highlight w:val="lightGray"/>
        </w:rPr>
        <w:t>(MES)</w:t>
      </w:r>
      <w:r>
        <w:t xml:space="preserve"> a </w:t>
      </w:r>
      <w:r w:rsidR="00D861A5" w:rsidRPr="00B37DC0">
        <w:rPr>
          <w:highlight w:val="lightGray"/>
        </w:rPr>
        <w:t>(</w:t>
      </w:r>
      <w:r w:rsidRPr="00B37DC0">
        <w:rPr>
          <w:highlight w:val="lightGray"/>
        </w:rPr>
        <w:t>MES</w:t>
      </w:r>
      <w:r w:rsidR="00D861A5" w:rsidRPr="00B37DC0">
        <w:rPr>
          <w:highlight w:val="lightGray"/>
        </w:rPr>
        <w:t>)</w:t>
      </w:r>
      <w:r>
        <w:t xml:space="preserve"> de 2026.</w:t>
      </w:r>
      <w:r w:rsidR="00B37DC0">
        <w:t xml:space="preserve"> </w:t>
      </w:r>
      <w:r w:rsidR="00B37DC0" w:rsidRPr="00B37DC0">
        <w:rPr>
          <w:highlight w:val="yellow"/>
        </w:rPr>
        <w:t>(Adjuntarse todas las liquidaciones que posea en 2026 desde enero en adelante o del mes que ingreso al colegio)</w:t>
      </w:r>
    </w:p>
    <w:p w14:paraId="7F14E682" w14:textId="0A0EEA68" w:rsidR="00813F72" w:rsidRDefault="00000000">
      <w:pPr>
        <w:spacing w:after="300"/>
        <w:jc w:val="both"/>
      </w:pPr>
      <w:r>
        <w:t xml:space="preserve">8) </w:t>
      </w:r>
      <w:r w:rsidR="00D861A5" w:rsidRPr="00B37DC0">
        <w:rPr>
          <w:highlight w:val="lightGray"/>
        </w:rPr>
        <w:t>(</w:t>
      </w:r>
      <w:r w:rsidRPr="00B37DC0">
        <w:rPr>
          <w:highlight w:val="lightGray"/>
        </w:rPr>
        <w:t>Otros antecedentes que se acompañen</w:t>
      </w:r>
      <w:r w:rsidR="00D861A5" w:rsidRPr="00B37DC0">
        <w:rPr>
          <w:highlight w:val="lightGray"/>
        </w:rPr>
        <w:t>)</w:t>
      </w:r>
      <w:r w:rsidRPr="00B37DC0">
        <w:rPr>
          <w:highlight w:val="lightGray"/>
        </w:rPr>
        <w:t>.</w:t>
      </w:r>
    </w:p>
    <w:p w14:paraId="5FDC0FCC" w14:textId="77777777" w:rsidR="00813F72" w:rsidRDefault="00000000">
      <w:pPr>
        <w:spacing w:after="100"/>
      </w:pPr>
      <w:r>
        <w:rPr>
          <w:b/>
          <w:bCs/>
        </w:rPr>
        <w:t>TERCER OTROSÍ:</w:t>
      </w:r>
    </w:p>
    <w:p w14:paraId="1856E7A5" w14:textId="23F04891" w:rsidR="00813F72" w:rsidRDefault="00000000">
      <w:pPr>
        <w:spacing w:after="300"/>
        <w:jc w:val="both"/>
      </w:pPr>
      <w:r>
        <w:t xml:space="preserve">Solicito a US. que todas las resoluciones y notificaciones que se dicten en este procedimiento me sean comunicadas al correo electrónico </w:t>
      </w:r>
      <w:r w:rsidR="00D861A5" w:rsidRPr="00B37DC0">
        <w:rPr>
          <w:highlight w:val="yellow"/>
        </w:rPr>
        <w:t>(</w:t>
      </w:r>
      <w:r w:rsidRPr="00B37DC0">
        <w:rPr>
          <w:highlight w:val="yellow"/>
        </w:rPr>
        <w:t>CORREO</w:t>
      </w:r>
      <w:r w:rsidR="00D861A5" w:rsidRPr="00B37DC0">
        <w:rPr>
          <w:highlight w:val="yellow"/>
        </w:rPr>
        <w:t>)</w:t>
      </w:r>
      <w:r>
        <w:t xml:space="preserve">, conforme al artículo 46 de la Ley </w:t>
      </w:r>
      <w:proofErr w:type="spellStart"/>
      <w:r>
        <w:t>N°</w:t>
      </w:r>
      <w:proofErr w:type="spellEnd"/>
      <w:r>
        <w:t xml:space="preserve"> 19.880, para lo cual desde ya acepto expresamente esa forma de notificación.</w:t>
      </w:r>
    </w:p>
    <w:p w14:paraId="590152F2" w14:textId="77777777" w:rsidR="00813F72" w:rsidRDefault="00000000">
      <w:pPr>
        <w:spacing w:after="100"/>
      </w:pPr>
      <w:r>
        <w:rPr>
          <w:b/>
          <w:bCs/>
        </w:rPr>
        <w:t>CUARTO OTROSÍ:</w:t>
      </w:r>
    </w:p>
    <w:p w14:paraId="22D7FBFC" w14:textId="77777777" w:rsidR="00813F72" w:rsidRDefault="00000000">
      <w:pPr>
        <w:spacing w:after="500"/>
        <w:jc w:val="both"/>
      </w:pPr>
      <w:r>
        <w:t xml:space="preserve">Solicito a US. que, en caso de estimar que el conocimiento de esta materia corresponde a otra unidad u órgano de la Administración, se sirva remitir los antecedentes a quien corresponda, informándome de ello, conforme al artículo 14 de la Ley </w:t>
      </w:r>
      <w:proofErr w:type="spellStart"/>
      <w:r>
        <w:t>N°</w:t>
      </w:r>
      <w:proofErr w:type="spellEnd"/>
      <w:r>
        <w:t xml:space="preserve"> 19.880 y al principio de </w:t>
      </w:r>
      <w:proofErr w:type="spellStart"/>
      <w:r>
        <w:t>inexcusabilidad</w:t>
      </w:r>
      <w:proofErr w:type="spellEnd"/>
      <w:r>
        <w:t>.</w:t>
      </w:r>
    </w:p>
    <w:p w14:paraId="52EAC5DE" w14:textId="77777777" w:rsidR="00813F72" w:rsidRDefault="00813F72">
      <w:pPr>
        <w:pBdr>
          <w:bottom w:val="single" w:sz="6" w:space="1" w:color="BBBBBB"/>
        </w:pBdr>
        <w:spacing w:after="240"/>
      </w:pPr>
    </w:p>
    <w:p w14:paraId="3C03211E" w14:textId="6AC704A9" w:rsidR="00813F72" w:rsidRDefault="00D861A5">
      <w:pPr>
        <w:spacing w:after="60"/>
        <w:jc w:val="center"/>
      </w:pPr>
      <w:r w:rsidRPr="00B37DC0">
        <w:rPr>
          <w:b/>
          <w:bCs/>
          <w:highlight w:val="lightGray"/>
        </w:rPr>
        <w:lastRenderedPageBreak/>
        <w:t>(NOMBRE COMPLETO)</w:t>
      </w:r>
    </w:p>
    <w:p w14:paraId="5F1A4FE4" w14:textId="6744D996" w:rsidR="00813F72" w:rsidRDefault="00000000">
      <w:pPr>
        <w:spacing w:after="60"/>
        <w:jc w:val="center"/>
      </w:pPr>
      <w:r>
        <w:rPr>
          <w:sz w:val="22"/>
          <w:szCs w:val="22"/>
        </w:rPr>
        <w:t xml:space="preserve">Cédula nacional de identidad </w:t>
      </w:r>
      <w:proofErr w:type="spellStart"/>
      <w:r>
        <w:rPr>
          <w:sz w:val="22"/>
          <w:szCs w:val="22"/>
        </w:rPr>
        <w:t>N°</w:t>
      </w:r>
      <w:proofErr w:type="spellEnd"/>
      <w:r>
        <w:rPr>
          <w:sz w:val="22"/>
          <w:szCs w:val="22"/>
        </w:rPr>
        <w:t xml:space="preserve"> </w:t>
      </w:r>
      <w:r w:rsidR="00D861A5" w:rsidRPr="00B37DC0">
        <w:rPr>
          <w:sz w:val="22"/>
          <w:szCs w:val="22"/>
          <w:highlight w:val="lightGray"/>
        </w:rPr>
        <w:t>(</w:t>
      </w:r>
      <w:r w:rsidRPr="00B37DC0">
        <w:rPr>
          <w:sz w:val="22"/>
          <w:szCs w:val="22"/>
          <w:highlight w:val="lightGray"/>
        </w:rPr>
        <w:t>RUT</w:t>
      </w:r>
      <w:r w:rsidR="00D861A5" w:rsidRPr="00B37DC0">
        <w:rPr>
          <w:sz w:val="22"/>
          <w:szCs w:val="22"/>
          <w:highlight w:val="lightGray"/>
        </w:rPr>
        <w:t>)</w:t>
      </w:r>
    </w:p>
    <w:p w14:paraId="0F77CF6C" w14:textId="77777777" w:rsidR="00813F72" w:rsidRDefault="00000000">
      <w:pPr>
        <w:spacing w:after="400"/>
        <w:jc w:val="center"/>
      </w:pPr>
      <w:r>
        <w:rPr>
          <w:sz w:val="22"/>
          <w:szCs w:val="22"/>
        </w:rPr>
        <w:t>Profesional de la educación</w:t>
      </w:r>
    </w:p>
    <w:p w14:paraId="025D23CD" w14:textId="77777777" w:rsidR="00813F72" w:rsidRDefault="00000000">
      <w:r>
        <w:br w:type="page"/>
      </w:r>
    </w:p>
    <w:p w14:paraId="4A33207A" w14:textId="77777777" w:rsidR="00813F72" w:rsidRDefault="00000000">
      <w:pPr>
        <w:spacing w:after="160"/>
      </w:pPr>
      <w:r>
        <w:rPr>
          <w:b/>
          <w:bCs/>
        </w:rPr>
        <w:lastRenderedPageBreak/>
        <w:t>NOTA DE USO DEL FORMULARIO</w:t>
      </w:r>
    </w:p>
    <w:p w14:paraId="2671BA39" w14:textId="77777777" w:rsidR="00813F72" w:rsidRDefault="00000000">
      <w:pPr>
        <w:spacing w:after="160"/>
        <w:jc w:val="both"/>
      </w:pPr>
      <w:r>
        <w:t>1) Este documento es genérico y debe completarse en todos los campos entre corchetes antes de su presentación. Los datos incorrectos o incompletos son la principal causa de rechazo o demora.</w:t>
      </w:r>
    </w:p>
    <w:p w14:paraId="7401D546" w14:textId="77777777" w:rsidR="00813F72" w:rsidRDefault="00000000">
      <w:pPr>
        <w:spacing w:after="160"/>
        <w:jc w:val="both"/>
      </w:pPr>
      <w:r>
        <w:t xml:space="preserve">2) Debe presentarse en la Oficina de Partes de la Subsecretaría de Educación, avenida Libertador Bernardo O'Higgins </w:t>
      </w:r>
      <w:proofErr w:type="spellStart"/>
      <w:r>
        <w:t>N°</w:t>
      </w:r>
      <w:proofErr w:type="spellEnd"/>
      <w:r>
        <w:t xml:space="preserve"> 1371, Santiago, en horario de atención de público, en dos ejemplares, uno de los cuales se retiene con timbre de recepción, número de ingreso y fecha.</w:t>
      </w:r>
    </w:p>
    <w:p w14:paraId="055FE3F5" w14:textId="77777777" w:rsidR="00813F72" w:rsidRDefault="00000000">
      <w:pPr>
        <w:spacing w:after="160"/>
        <w:jc w:val="both"/>
      </w:pPr>
      <w:r>
        <w:t>3) Alternativamente puede presentarse en la Secretaría Regional Ministerial de Educación o en el Departamento Provincial de Educación del domicilio del solicitante, o a través de la Oficina de Atención Ciudadana del Ministerio de Educación, solicitando su derivación a la Subsecretaría de Educación.</w:t>
      </w:r>
    </w:p>
    <w:p w14:paraId="4AB8D557" w14:textId="77777777" w:rsidR="00813F72" w:rsidRDefault="00000000">
      <w:pPr>
        <w:spacing w:after="160"/>
        <w:jc w:val="both"/>
      </w:pPr>
      <w:r>
        <w:t xml:space="preserve">4) Se recomienda remitir copia al Centro de Perfeccionamiento, Experimentación e Investigaciones Pedagógicas, Camino Nido de Águilas </w:t>
      </w:r>
      <w:proofErr w:type="spellStart"/>
      <w:r>
        <w:t>N°</w:t>
      </w:r>
      <w:proofErr w:type="spellEnd"/>
      <w:r>
        <w:t xml:space="preserve"> 14.557, comuna de Lo Barnechea, Santiago.</w:t>
      </w:r>
    </w:p>
    <w:p w14:paraId="2FDD524F" w14:textId="77777777" w:rsidR="00813F72" w:rsidRDefault="00000000">
      <w:pPr>
        <w:spacing w:after="160"/>
        <w:jc w:val="both"/>
      </w:pPr>
      <w:r>
        <w:t>5) Debe entregarse copia al sostenedor actual, con constancia de recepción, mediante carta que solicite el pago de la asignación por tramo a contar de julio de 2026, a fin de constituir en mora al empleador y resguardar la prescripción del artículo 510 del Código del Trabajo.</w:t>
      </w:r>
    </w:p>
    <w:p w14:paraId="58AB6329" w14:textId="77777777" w:rsidR="00813F72" w:rsidRDefault="00000000">
      <w:pPr>
        <w:spacing w:after="160"/>
        <w:jc w:val="both"/>
      </w:pPr>
      <w:r>
        <w:t>6) Cuando la presentación se realice a través de un abogado o de un dirigente sindical, debe acompañarse el mandato o poder correspondiente.</w:t>
      </w:r>
    </w:p>
    <w:sectPr w:rsidR="00813F72">
      <w:footerReference w:type="default" r:id="rId7"/>
      <w:pgSz w:w="11906" w:h="16838"/>
      <w:pgMar w:top="1417" w:right="850" w:bottom="1417" w:left="1134" w:header="566" w:footer="56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F0F82F" w14:textId="77777777" w:rsidR="000A4240" w:rsidRDefault="000A4240">
      <w:r>
        <w:separator/>
      </w:r>
    </w:p>
  </w:endnote>
  <w:endnote w:type="continuationSeparator" w:id="0">
    <w:p w14:paraId="3F4B2B34" w14:textId="77777777" w:rsidR="000A4240" w:rsidRDefault="000A4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Raleway">
    <w:panose1 w:val="00000000000000000000"/>
    <w:charset w:val="4D"/>
    <w:family w:val="auto"/>
    <w:pitch w:val="variable"/>
    <w:sig w:usb0="A00002FF" w:usb1="5000205B"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F87C12" w14:textId="77777777" w:rsidR="00813F72" w:rsidRDefault="00000000">
    <w:pPr>
      <w:jc w:val="center"/>
    </w:pPr>
    <w:r>
      <w:rPr>
        <w:color w:val="777777"/>
        <w:sz w:val="18"/>
        <w:szCs w:val="18"/>
      </w:rPr>
      <w:t xml:space="preserve">Página </w:t>
    </w:r>
    <w:r>
      <w:rPr>
        <w:color w:val="777777"/>
        <w:sz w:val="18"/>
        <w:szCs w:val="18"/>
      </w:rPr>
      <w:fldChar w:fldCharType="begin"/>
    </w:r>
    <w:r>
      <w:rPr>
        <w:color w:val="777777"/>
        <w:sz w:val="18"/>
        <w:szCs w:val="18"/>
      </w:rPr>
      <w:instrText>PAGE</w:instrText>
    </w:r>
    <w:r>
      <w:rPr>
        <w:color w:val="777777"/>
        <w:sz w:val="18"/>
        <w:szCs w:val="18"/>
      </w:rPr>
      <w:fldChar w:fldCharType="separate"/>
    </w:r>
    <w:r w:rsidR="00D861A5">
      <w:rPr>
        <w:noProof/>
        <w:color w:val="777777"/>
        <w:sz w:val="18"/>
        <w:szCs w:val="18"/>
      </w:rPr>
      <w:t>1</w:t>
    </w:r>
    <w:r>
      <w:rPr>
        <w:color w:val="777777"/>
        <w:sz w:val="18"/>
        <w:szCs w:val="18"/>
      </w:rPr>
      <w:fldChar w:fldCharType="end"/>
    </w:r>
    <w:r>
      <w:rPr>
        <w:color w:val="777777"/>
        <w:sz w:val="18"/>
        <w:szCs w:val="18"/>
      </w:rPr>
      <w:t xml:space="preserve"> de </w:t>
    </w:r>
    <w:r>
      <w:rPr>
        <w:color w:val="777777"/>
        <w:sz w:val="18"/>
        <w:szCs w:val="18"/>
      </w:rPr>
      <w:fldChar w:fldCharType="begin"/>
    </w:r>
    <w:r>
      <w:rPr>
        <w:color w:val="777777"/>
        <w:sz w:val="18"/>
        <w:szCs w:val="18"/>
      </w:rPr>
      <w:instrText>NUMPAGES</w:instrText>
    </w:r>
    <w:r>
      <w:rPr>
        <w:color w:val="777777"/>
        <w:sz w:val="18"/>
        <w:szCs w:val="18"/>
      </w:rPr>
      <w:fldChar w:fldCharType="separate"/>
    </w:r>
    <w:r w:rsidR="00D861A5">
      <w:rPr>
        <w:noProof/>
        <w:color w:val="777777"/>
        <w:sz w:val="18"/>
        <w:szCs w:val="18"/>
      </w:rPr>
      <w:t>2</w:t>
    </w:r>
    <w:r>
      <w:rPr>
        <w:color w:val="777777"/>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01575B" w14:textId="77777777" w:rsidR="000A4240" w:rsidRDefault="000A4240">
      <w:r>
        <w:separator/>
      </w:r>
    </w:p>
  </w:footnote>
  <w:footnote w:type="continuationSeparator" w:id="0">
    <w:p w14:paraId="53A996C7" w14:textId="77777777" w:rsidR="000A4240" w:rsidRDefault="000A42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E343B07"/>
    <w:multiLevelType w:val="hybridMultilevel"/>
    <w:tmpl w:val="93186970"/>
    <w:lvl w:ilvl="0" w:tplc="590225AA">
      <w:start w:val="1"/>
      <w:numFmt w:val="bullet"/>
      <w:lvlText w:val="●"/>
      <w:lvlJc w:val="left"/>
      <w:pPr>
        <w:ind w:left="720" w:hanging="360"/>
      </w:pPr>
    </w:lvl>
    <w:lvl w:ilvl="1" w:tplc="348EB46A">
      <w:start w:val="1"/>
      <w:numFmt w:val="bullet"/>
      <w:lvlText w:val="○"/>
      <w:lvlJc w:val="left"/>
      <w:pPr>
        <w:ind w:left="1440" w:hanging="360"/>
      </w:pPr>
    </w:lvl>
    <w:lvl w:ilvl="2" w:tplc="D442AA36">
      <w:start w:val="1"/>
      <w:numFmt w:val="bullet"/>
      <w:lvlText w:val="■"/>
      <w:lvlJc w:val="left"/>
      <w:pPr>
        <w:ind w:left="2160" w:hanging="360"/>
      </w:pPr>
    </w:lvl>
    <w:lvl w:ilvl="3" w:tplc="544E8882">
      <w:start w:val="1"/>
      <w:numFmt w:val="bullet"/>
      <w:lvlText w:val="●"/>
      <w:lvlJc w:val="left"/>
      <w:pPr>
        <w:ind w:left="2880" w:hanging="360"/>
      </w:pPr>
    </w:lvl>
    <w:lvl w:ilvl="4" w:tplc="43684DDE">
      <w:start w:val="1"/>
      <w:numFmt w:val="bullet"/>
      <w:lvlText w:val="○"/>
      <w:lvlJc w:val="left"/>
      <w:pPr>
        <w:ind w:left="3600" w:hanging="360"/>
      </w:pPr>
    </w:lvl>
    <w:lvl w:ilvl="5" w:tplc="8B8A9534">
      <w:start w:val="1"/>
      <w:numFmt w:val="bullet"/>
      <w:lvlText w:val="■"/>
      <w:lvlJc w:val="left"/>
      <w:pPr>
        <w:ind w:left="4320" w:hanging="360"/>
      </w:pPr>
    </w:lvl>
    <w:lvl w:ilvl="6" w:tplc="91D65EC4">
      <w:start w:val="1"/>
      <w:numFmt w:val="bullet"/>
      <w:lvlText w:val="●"/>
      <w:lvlJc w:val="left"/>
      <w:pPr>
        <w:ind w:left="5040" w:hanging="360"/>
      </w:pPr>
    </w:lvl>
    <w:lvl w:ilvl="7" w:tplc="1BAAC3F2">
      <w:start w:val="1"/>
      <w:numFmt w:val="bullet"/>
      <w:lvlText w:val="●"/>
      <w:lvlJc w:val="left"/>
      <w:pPr>
        <w:ind w:left="5760" w:hanging="360"/>
      </w:pPr>
    </w:lvl>
    <w:lvl w:ilvl="8" w:tplc="D7D6A44E">
      <w:start w:val="1"/>
      <w:numFmt w:val="bullet"/>
      <w:lvlText w:val="●"/>
      <w:lvlJc w:val="left"/>
      <w:pPr>
        <w:ind w:left="6480" w:hanging="360"/>
      </w:pPr>
    </w:lvl>
  </w:abstractNum>
  <w:num w:numId="1" w16cid:durableId="350500020">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1"/>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F72"/>
    <w:rsid w:val="000A4240"/>
    <w:rsid w:val="00646A0B"/>
    <w:rsid w:val="00813F72"/>
    <w:rsid w:val="00A9243A"/>
    <w:rsid w:val="00B02D7E"/>
    <w:rsid w:val="00B37DC0"/>
    <w:rsid w:val="00C569A7"/>
    <w:rsid w:val="00D861A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14:docId w14:val="4F5B04B2"/>
  <w15:docId w15:val="{B5FB7D07-78EE-324A-8160-88142FDA5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Raleway" w:eastAsia="Raleway" w:hAnsi="Raleway" w:cs="Raleway"/>
        <w:color w:val="000000"/>
        <w:sz w:val="24"/>
        <w:szCs w:val="24"/>
        <w:lang w:val="es-CL"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2148</Words>
  <Characters>11173</Characters>
  <Application>Microsoft Office Word</Application>
  <DocSecurity>0</DocSecurity>
  <Lines>189</Lines>
  <Paragraphs>62</Paragraphs>
  <ScaleCrop>false</ScaleCrop>
  <HeadingPairs>
    <vt:vector size="2" baseType="variant">
      <vt:variant>
        <vt:lpstr>Título</vt:lpstr>
      </vt:variant>
      <vt:variant>
        <vt:i4>1</vt:i4>
      </vt:variant>
    </vt:vector>
  </HeadingPairs>
  <TitlesOfParts>
    <vt:vector size="1" baseType="lpstr">
      <vt:lpstr>Solicitud administrativa. Asignación por tramo a contar de julio de 2026</vt:lpstr>
    </vt:vector>
  </TitlesOfParts>
  <Company/>
  <LinksUpToDate>false</LinksUpToDate>
  <CharactersWithSpaces>13262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administrativa. Asignación por tramo a contar de julio de 2026</dc:title>
  <dc:creator>Documento genérico</dc:creator>
  <cp:lastModifiedBy>Ruben Valencia</cp:lastModifiedBy>
  <cp:revision>2</cp:revision>
  <dcterms:created xsi:type="dcterms:W3CDTF">2026-07-28T19:41:00Z</dcterms:created>
  <dcterms:modified xsi:type="dcterms:W3CDTF">2026-07-28T19:41:00Z</dcterms:modified>
</cp:coreProperties>
</file>